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7F" w:rsidRDefault="00B6627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proofErr w:type="spellStart"/>
      <w:r w:rsidR="00772FCE">
        <w:rPr>
          <w:color w:val="538135" w:themeColor="accent6" w:themeShade="BF"/>
          <w:sz w:val="32"/>
          <w:szCs w:val="32"/>
        </w:rPr>
        <w:t>sabiedrībai</w:t>
      </w:r>
      <w:proofErr w:type="spellEnd"/>
      <w:r w:rsidR="00772FCE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="00772FCE">
        <w:rPr>
          <w:color w:val="538135" w:themeColor="accent6" w:themeShade="BF"/>
          <w:sz w:val="32"/>
          <w:szCs w:val="32"/>
        </w:rPr>
        <w:t>nozīmīgas</w:t>
      </w:r>
      <w:proofErr w:type="spellEnd"/>
      <w:r w:rsidR="00772FCE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="00772FCE">
        <w:rPr>
          <w:color w:val="538135" w:themeColor="accent6" w:themeShade="BF"/>
          <w:sz w:val="32"/>
          <w:szCs w:val="32"/>
        </w:rPr>
        <w:t>vietas</w:t>
      </w:r>
      <w:proofErr w:type="spellEnd"/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58307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3077">
              <w:rPr>
                <w:rFonts w:asciiTheme="majorHAnsi" w:hAnsiTheme="majorHAnsi" w:cstheme="majorHAnsi"/>
                <w:sz w:val="20"/>
                <w:szCs w:val="20"/>
              </w:rPr>
              <w:t>LVM_SABIEDRIBAI_NOZIMIGAS_VIETAS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573E12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</w:t>
            </w:r>
            <w:r w:rsidR="00B521B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DE7AEE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FA" w:rsidRPr="00DE7AEE" w:rsidRDefault="00932C02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DE7AEE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20529C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535E10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529C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664FD4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20529C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E452F3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1B61A1" w:rsidRDefault="00DF1665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64FD4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64F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4FD4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20529C" w:rsidRDefault="00664FD4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  <w:tr w:rsidR="00C343DE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Pr="0020529C" w:rsidRDefault="0020529C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PLACESUBTY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E" w:rsidRDefault="00C343DE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Sabiedrībai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nozīmīgas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vietas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B6627F" w:rsidRDefault="008C0E96" w:rsidP="00D84DCD">
      <w:pPr>
        <w:keepNext/>
        <w:jc w:val="both"/>
      </w:pPr>
      <w:r>
        <w:tab/>
      </w:r>
    </w:p>
    <w:p w:rsidR="008C0E96" w:rsidRDefault="008C0E96" w:rsidP="00B6627F">
      <w:pPr>
        <w:keepNext/>
        <w:ind w:firstLine="720"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OBJEKTA APAKŠTIPI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Apskates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Atpūtas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Dabas</w:t>
            </w:r>
            <w:proofErr w:type="spellEnd"/>
            <w:r>
              <w:t xml:space="preserve"> taka</w:t>
            </w:r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8C0E96">
            <w:proofErr w:type="spellStart"/>
            <w:r>
              <w:t>Tūrisma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</w:tc>
      </w:tr>
    </w:tbl>
    <w:p w:rsidR="00B6627F" w:rsidRDefault="00B6627F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0B5039" w:rsidRDefault="000B5039" w:rsidP="000B5039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B5039" w:rsidTr="000B5039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0B5039" w:rsidTr="000B503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39" w:rsidRDefault="000B5039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0B5039" w:rsidRDefault="000B5039" w:rsidP="000B5039"/>
    <w:p w:rsidR="001B61A1" w:rsidRPr="000B5039" w:rsidRDefault="001B61A1" w:rsidP="000B5039"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B521B1" w:rsidRPr="00B521B1" w:rsidRDefault="00B521B1" w:rsidP="00B521B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apsaimniekotajiem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atpūtas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takām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apskates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objektiem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>.</w:t>
      </w:r>
    </w:p>
    <w:p w:rsidR="0046562A" w:rsidRPr="00B521B1" w:rsidRDefault="00B521B1" w:rsidP="00B521B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Tajā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ietilpst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vairāk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nekā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400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punktveida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atribūti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ietver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nosaukumu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objekta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veidu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45" w:rsidRDefault="00C13E45" w:rsidP="00CE07C9">
      <w:pPr>
        <w:spacing w:after="0" w:line="240" w:lineRule="auto"/>
      </w:pPr>
      <w:r>
        <w:separator/>
      </w:r>
    </w:p>
  </w:endnote>
  <w:endnote w:type="continuationSeparator" w:id="0">
    <w:p w:rsidR="00C13E45" w:rsidRDefault="00C13E45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45" w:rsidRDefault="00C13E45" w:rsidP="00CE07C9">
      <w:pPr>
        <w:spacing w:after="0" w:line="240" w:lineRule="auto"/>
      </w:pPr>
      <w:r>
        <w:separator/>
      </w:r>
    </w:p>
  </w:footnote>
  <w:footnote w:type="continuationSeparator" w:id="0">
    <w:p w:rsidR="00C13E45" w:rsidRDefault="00C13E45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5039"/>
    <w:rsid w:val="000B6CAC"/>
    <w:rsid w:val="000E7FB1"/>
    <w:rsid w:val="00106FE0"/>
    <w:rsid w:val="00121477"/>
    <w:rsid w:val="0012267F"/>
    <w:rsid w:val="00133363"/>
    <w:rsid w:val="001362A2"/>
    <w:rsid w:val="00181461"/>
    <w:rsid w:val="001A7F13"/>
    <w:rsid w:val="001B61A1"/>
    <w:rsid w:val="001C7E6A"/>
    <w:rsid w:val="001F153E"/>
    <w:rsid w:val="0020086B"/>
    <w:rsid w:val="0020529C"/>
    <w:rsid w:val="002063AC"/>
    <w:rsid w:val="00214509"/>
    <w:rsid w:val="002375DD"/>
    <w:rsid w:val="00273151"/>
    <w:rsid w:val="00280B9C"/>
    <w:rsid w:val="00336BCC"/>
    <w:rsid w:val="003719D9"/>
    <w:rsid w:val="003C7AD1"/>
    <w:rsid w:val="003F0CD5"/>
    <w:rsid w:val="003F4EED"/>
    <w:rsid w:val="004367C6"/>
    <w:rsid w:val="00451130"/>
    <w:rsid w:val="0046562A"/>
    <w:rsid w:val="004727ED"/>
    <w:rsid w:val="004E4BE2"/>
    <w:rsid w:val="0051207A"/>
    <w:rsid w:val="0053246B"/>
    <w:rsid w:val="00535E10"/>
    <w:rsid w:val="005423E4"/>
    <w:rsid w:val="00573E12"/>
    <w:rsid w:val="00583077"/>
    <w:rsid w:val="0059421D"/>
    <w:rsid w:val="00595BA0"/>
    <w:rsid w:val="00596D8D"/>
    <w:rsid w:val="005A51E8"/>
    <w:rsid w:val="005D1ECD"/>
    <w:rsid w:val="005D6C81"/>
    <w:rsid w:val="005F54CC"/>
    <w:rsid w:val="00602E05"/>
    <w:rsid w:val="00613837"/>
    <w:rsid w:val="0062381F"/>
    <w:rsid w:val="006338CB"/>
    <w:rsid w:val="0063474F"/>
    <w:rsid w:val="006505AB"/>
    <w:rsid w:val="00664971"/>
    <w:rsid w:val="00664CBE"/>
    <w:rsid w:val="00664FD4"/>
    <w:rsid w:val="006847B4"/>
    <w:rsid w:val="00691FF5"/>
    <w:rsid w:val="00696B45"/>
    <w:rsid w:val="006C2019"/>
    <w:rsid w:val="006C5525"/>
    <w:rsid w:val="006D1760"/>
    <w:rsid w:val="006D5AFA"/>
    <w:rsid w:val="007139FD"/>
    <w:rsid w:val="00772FCE"/>
    <w:rsid w:val="0079710F"/>
    <w:rsid w:val="007D2306"/>
    <w:rsid w:val="007E5447"/>
    <w:rsid w:val="007F75B9"/>
    <w:rsid w:val="00807EE6"/>
    <w:rsid w:val="00823742"/>
    <w:rsid w:val="008412DB"/>
    <w:rsid w:val="008C0E96"/>
    <w:rsid w:val="008D2821"/>
    <w:rsid w:val="009146F5"/>
    <w:rsid w:val="00932C02"/>
    <w:rsid w:val="00940060"/>
    <w:rsid w:val="00962642"/>
    <w:rsid w:val="009918C9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6627F"/>
    <w:rsid w:val="00B77990"/>
    <w:rsid w:val="00BA35C2"/>
    <w:rsid w:val="00BF48FB"/>
    <w:rsid w:val="00C02EC8"/>
    <w:rsid w:val="00C13E45"/>
    <w:rsid w:val="00C15007"/>
    <w:rsid w:val="00C317E1"/>
    <w:rsid w:val="00C343DE"/>
    <w:rsid w:val="00C54DB5"/>
    <w:rsid w:val="00C65A35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516D"/>
    <w:rsid w:val="00D84DCD"/>
    <w:rsid w:val="00D92C3B"/>
    <w:rsid w:val="00DA0E23"/>
    <w:rsid w:val="00DA41FF"/>
    <w:rsid w:val="00DA5064"/>
    <w:rsid w:val="00DA6170"/>
    <w:rsid w:val="00DC1D77"/>
    <w:rsid w:val="00DE1194"/>
    <w:rsid w:val="00DE7AEE"/>
    <w:rsid w:val="00DF1665"/>
    <w:rsid w:val="00E02192"/>
    <w:rsid w:val="00E35ECC"/>
    <w:rsid w:val="00E452F3"/>
    <w:rsid w:val="00E75792"/>
    <w:rsid w:val="00E768AE"/>
    <w:rsid w:val="00E855B5"/>
    <w:rsid w:val="00E95AA1"/>
    <w:rsid w:val="00EC3CBD"/>
    <w:rsid w:val="00ED2B9F"/>
    <w:rsid w:val="00EE2B93"/>
    <w:rsid w:val="00F03E92"/>
    <w:rsid w:val="00F34D6D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EB37A0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15</cp:revision>
  <dcterms:created xsi:type="dcterms:W3CDTF">2017-08-25T11:43:00Z</dcterms:created>
  <dcterms:modified xsi:type="dcterms:W3CDTF">2018-03-05T11:42:00Z</dcterms:modified>
</cp:coreProperties>
</file>